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</w:t>
      </w:r>
      <w:r>
        <w:rPr/>
        <w:t>Warszawa,22.05.2024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Szanowni Państwo,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u w:val="single"/>
        </w:rPr>
      </w:pPr>
      <w:r>
        <w:rPr/>
        <w:t xml:space="preserve">Ministerstwo Zdrowia w dniu 17.05.2024 wydało komunikat informujący, że w ramach programu Fundusze Europejskie dla Rozwoju Społecznego rozpoczyna realizację projektu pn. „Szkolenie specjalizacyjne dla osób wykonujących zawód fizjoterapeuty i farmaceuty” (nr projektu FERS.01.13-IP.07-0002/24). </w:t>
      </w:r>
      <w:r>
        <w:rPr>
          <w:u w:val="single"/>
        </w:rPr>
        <w:t>Projekt ma na celu finansowanie szkolenia specjalizacyjnego</w:t>
      </w:r>
      <w:r>
        <w:rPr/>
        <w:t xml:space="preserve"> w dziedzinie fizjoterapii – dla fizjoterapeutów oraz </w:t>
      </w:r>
      <w:r>
        <w:rPr>
          <w:u w:val="single"/>
        </w:rPr>
        <w:t xml:space="preserve">w dziedzinie farmacji klinicznej i szpitalnej - dla farmaceutów. </w:t>
      </w:r>
    </w:p>
    <w:p>
      <w:pPr>
        <w:pStyle w:val="Normal"/>
        <w:jc w:val="both"/>
        <w:rPr/>
      </w:pPr>
      <w:r>
        <w:rPr/>
        <w:t>Jednak jak czytamy w komunikacie wnioski na wiosenne postępowanie kwalifikacyjne można składać w terminie do dnia 31 maja br. Niestety miejsc szkoleniowych na uczelniach brakuje i farmaceuci obecnie nie mogą złożyć odpowiednich wniosków o rozpoczęcie szkolenia specjalizacyjnego w ww. dziedzinach poprzez system SMK.</w:t>
      </w:r>
    </w:p>
    <w:p>
      <w:pPr>
        <w:pStyle w:val="Normal"/>
        <w:jc w:val="both"/>
        <w:rPr/>
      </w:pPr>
      <w:r>
        <w:rPr/>
        <w:t>W związku z powyższym chcę Państwa poinformować, że ze wstępnych ustaleń  z Ministerstwem Zdrowia składanie wniosków w ramach tego projektu będzie możliwe w kolejnym naborze. Stosowny komunikat Ministerstwo Zdrowia wyda w najbliższym czasie. Jednocześnie informuję, że uczelnie będą  zwiększały ilość miejsc  specjalizacyjnych.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</w:t>
      </w:r>
      <w:r>
        <w:rPr/>
        <w:t>Z poważaniem,</w:t>
      </w:r>
    </w:p>
    <w:p>
      <w:pPr>
        <w:pStyle w:val="Normal"/>
        <w:jc w:val="both"/>
        <w:rPr>
          <w:i/>
          <w:i/>
        </w:rPr>
      </w:pPr>
      <w:r>
        <w:rPr/>
        <w:t xml:space="preserve">                                                                                                           </w:t>
      </w:r>
      <w:r>
        <w:rPr>
          <w:i/>
        </w:rPr>
        <w:t>Ewa Steckiewicz-Bartnicka</w:t>
      </w:r>
    </w:p>
    <w:p>
      <w:pPr>
        <w:pStyle w:val="Normal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Wojewódzki Konsultant w dziedzinie                                                         </w:t>
      </w:r>
    </w:p>
    <w:p>
      <w:pPr>
        <w:pStyle w:val="Normal"/>
        <w:rPr/>
      </w:pPr>
      <w:r>
        <w:rPr>
          <w:i/>
        </w:rPr>
        <w:t xml:space="preserve">                                                                                                                    </w:t>
      </w:r>
      <w:r>
        <w:rPr>
          <w:i/>
        </w:rPr>
        <w:t>Farmacja Szpitalna</w:t>
      </w:r>
      <w:r>
        <w:rPr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245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LibreOffice/6.4.1.2$Windows_X86_64 LibreOffice_project/4d224e95b98b138af42a64d84056446d09082932</Application>
  <Pages>1</Pages>
  <Words>153</Words>
  <Characters>1092</Characters>
  <CharactersWithSpaces>2192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2024-05-22T08:44:00Z</dcterms:created>
  <dc:creator>EwaB</dc:creator>
  <dc:description/>
  <dc:language>pl-PL</dc:language>
  <cp:lastModifiedBy>EwaB</cp:lastModifiedBy>
  <cp:lastPrinted>2024-05-22T09:31:00Z</cp:lastPrinted>
  <dcterms:modified xsi:type="dcterms:W3CDTF">2024-05-22T10:19:00Z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